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A36" w:rsidRPr="00B930C2" w:rsidRDefault="001C1A36" w:rsidP="00B930C2">
      <w:pPr>
        <w:spacing w:line="360" w:lineRule="auto"/>
        <w:ind w:firstLineChars="900" w:firstLine="3253"/>
        <w:rPr>
          <w:rFonts w:ascii="方正小标宋简体" w:eastAsia="方正小标宋简体" w:hAnsi="宋体" w:cs="宋体"/>
          <w:b/>
          <w:bCs/>
          <w:sz w:val="36"/>
          <w:szCs w:val="36"/>
        </w:rPr>
      </w:pPr>
      <w:r w:rsidRPr="00B930C2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项目需求书</w:t>
      </w:r>
    </w:p>
    <w:p w:rsidR="00B930C2" w:rsidRPr="00B930C2" w:rsidRDefault="00B930C2" w:rsidP="00B930C2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 w:hint="eastAsia"/>
          <w:b/>
          <w:bCs/>
          <w:sz w:val="32"/>
          <w:szCs w:val="32"/>
        </w:rPr>
        <w:t>一、项目名称：</w:t>
      </w:r>
      <w:r w:rsidR="00FB0CFE">
        <w:rPr>
          <w:rFonts w:ascii="仿宋_GB2312" w:eastAsia="仿宋_GB2312" w:hAnsi="宋体" w:cs="宋体" w:hint="eastAsia"/>
          <w:bCs/>
          <w:sz w:val="32"/>
          <w:szCs w:val="32"/>
        </w:rPr>
        <w:t>天津市第五中心医院生态城医院消防</w:t>
      </w:r>
      <w:r w:rsidR="00C81FEA">
        <w:rPr>
          <w:rFonts w:ascii="仿宋_GB2312" w:eastAsia="仿宋_GB2312" w:hAnsi="宋体" w:cs="宋体" w:hint="eastAsia"/>
          <w:bCs/>
          <w:sz w:val="32"/>
          <w:szCs w:val="32"/>
        </w:rPr>
        <w:t>设施</w:t>
      </w:r>
      <w:r w:rsidR="00FB0CFE">
        <w:rPr>
          <w:rFonts w:ascii="仿宋_GB2312" w:eastAsia="仿宋_GB2312" w:hAnsi="宋体" w:cs="宋体" w:hint="eastAsia"/>
          <w:bCs/>
          <w:sz w:val="32"/>
          <w:szCs w:val="32"/>
        </w:rPr>
        <w:t>安全评估</w:t>
      </w:r>
      <w:r w:rsidRPr="00B930C2">
        <w:rPr>
          <w:rFonts w:ascii="仿宋_GB2312" w:eastAsia="仿宋_GB2312" w:hAnsi="宋体" w:cs="宋体" w:hint="eastAsia"/>
          <w:bCs/>
          <w:sz w:val="32"/>
          <w:szCs w:val="32"/>
        </w:rPr>
        <w:t>项目</w:t>
      </w:r>
    </w:p>
    <w:p w:rsidR="00A31335" w:rsidRPr="00375FD5" w:rsidRDefault="00B930C2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Times New Roman" w:hint="eastAsia"/>
          <w:b/>
          <w:sz w:val="32"/>
          <w:szCs w:val="32"/>
        </w:rPr>
        <w:t>二</w:t>
      </w:r>
      <w:r w:rsidR="001C1A36" w:rsidRPr="005452FA">
        <w:rPr>
          <w:rFonts w:ascii="仿宋_GB2312" w:eastAsia="仿宋_GB2312" w:hAnsi="宋体" w:cs="Times New Roman" w:hint="eastAsia"/>
          <w:b/>
          <w:sz w:val="32"/>
          <w:szCs w:val="32"/>
        </w:rPr>
        <w:t>、项目背景</w:t>
      </w:r>
      <w:r w:rsidRPr="005452FA">
        <w:rPr>
          <w:rFonts w:ascii="仿宋_GB2312" w:eastAsia="仿宋_GB2312" w:hAnsi="宋体" w:cs="Times New Roman" w:hint="eastAsia"/>
          <w:b/>
          <w:sz w:val="32"/>
          <w:szCs w:val="32"/>
        </w:rPr>
        <w:t>和内容</w:t>
      </w:r>
      <w:r w:rsidR="001C1A36" w:rsidRPr="005452FA">
        <w:rPr>
          <w:rFonts w:ascii="仿宋_GB2312" w:eastAsia="仿宋_GB2312" w:hAnsi="宋体" w:cs="Times New Roman" w:hint="eastAsia"/>
          <w:b/>
          <w:sz w:val="32"/>
          <w:szCs w:val="32"/>
        </w:rPr>
        <w:t>：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本项目为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天津市第五中心医院生态城医院</w:t>
      </w:r>
      <w:r w:rsidR="00FB0CFE">
        <w:rPr>
          <w:rFonts w:ascii="仿宋_GB2312" w:eastAsia="仿宋_GB2312" w:hAnsi="宋体" w:cs="宋体" w:hint="eastAsia"/>
          <w:bCs/>
          <w:sz w:val="32"/>
          <w:szCs w:val="32"/>
        </w:rPr>
        <w:t>消防</w:t>
      </w:r>
      <w:r w:rsidR="00C81FEA">
        <w:rPr>
          <w:rFonts w:ascii="仿宋_GB2312" w:eastAsia="仿宋_GB2312" w:hAnsi="宋体" w:cs="宋体" w:hint="eastAsia"/>
          <w:bCs/>
          <w:sz w:val="32"/>
          <w:szCs w:val="32"/>
        </w:rPr>
        <w:t>设施</w:t>
      </w:r>
      <w:r w:rsidR="00FB0CFE">
        <w:rPr>
          <w:rFonts w:ascii="仿宋_GB2312" w:eastAsia="仿宋_GB2312" w:hAnsi="宋体" w:cs="宋体" w:hint="eastAsia"/>
          <w:bCs/>
          <w:sz w:val="32"/>
          <w:szCs w:val="32"/>
        </w:rPr>
        <w:t>安全评估</w:t>
      </w:r>
      <w:r w:rsidR="00375FD5" w:rsidRPr="00B930C2">
        <w:rPr>
          <w:rFonts w:ascii="仿宋_GB2312" w:eastAsia="仿宋_GB2312" w:hAnsi="宋体" w:cs="宋体" w:hint="eastAsia"/>
          <w:bCs/>
          <w:sz w:val="32"/>
          <w:szCs w:val="32"/>
        </w:rPr>
        <w:t>项目</w:t>
      </w:r>
      <w:r w:rsidR="00375FD5">
        <w:rPr>
          <w:rFonts w:ascii="仿宋_GB2312" w:eastAsia="仿宋_GB2312" w:hAnsi="宋体" w:cs="宋体" w:hint="eastAsia"/>
          <w:bCs/>
          <w:sz w:val="32"/>
          <w:szCs w:val="32"/>
        </w:rPr>
        <w:t>。按照新区消防支队</w:t>
      </w:r>
      <w:r w:rsidR="00375FD5">
        <w:rPr>
          <w:rFonts w:ascii="仿宋_GB2312" w:eastAsia="仿宋_GB2312" w:hAnsi="宋体" w:cs="宋体"/>
          <w:bCs/>
          <w:sz w:val="32"/>
          <w:szCs w:val="32"/>
        </w:rPr>
        <w:t>和医院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的部署及要求，开展消防</w:t>
      </w:r>
      <w:r w:rsidR="00C81FEA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安全评估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工作。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评估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服务</w:t>
      </w:r>
      <w:r w:rsidR="00A31335">
        <w:rPr>
          <w:rFonts w:ascii="仿宋_GB2312" w:eastAsia="仿宋_GB2312" w:hAnsi="宋体" w:cs="Times New Roman" w:hint="eastAsia"/>
          <w:sz w:val="32"/>
          <w:szCs w:val="32"/>
        </w:rPr>
        <w:t>范围为</w:t>
      </w:r>
      <w:r w:rsidR="007F66C9">
        <w:rPr>
          <w:rFonts w:ascii="仿宋_GB2312" w:eastAsia="仿宋_GB2312" w:hAnsi="宋体" w:cs="Times New Roman" w:hint="eastAsia"/>
          <w:sz w:val="32"/>
          <w:szCs w:val="32"/>
        </w:rPr>
        <w:t>医院建筑面积</w:t>
      </w:r>
      <w:r w:rsidR="005219F3">
        <w:rPr>
          <w:rFonts w:ascii="仿宋_GB2312" w:eastAsia="仿宋_GB2312" w:hAnsi="宋体" w:cs="Times New Roman" w:hint="eastAsia"/>
          <w:bCs/>
          <w:sz w:val="32"/>
          <w:szCs w:val="32"/>
        </w:rPr>
        <w:t>69000</w:t>
      </w:r>
      <w:r w:rsidR="005219F3">
        <w:rPr>
          <w:rFonts w:ascii="Batang" w:eastAsia="仿宋_GB2312" w:hAnsi="Batang" w:cs="Batang"/>
          <w:bCs/>
          <w:sz w:val="32"/>
          <w:szCs w:val="32"/>
        </w:rPr>
        <w:t>㎡</w:t>
      </w:r>
      <w:r w:rsidR="00A31335">
        <w:rPr>
          <w:rFonts w:ascii="Calibri" w:eastAsia="仿宋_GB2312" w:hAnsi="Calibri" w:cs="Calibri"/>
          <w:bCs/>
          <w:sz w:val="32"/>
          <w:szCs w:val="32"/>
        </w:rPr>
        <w:t>内的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消防设备设施评估</w:t>
      </w:r>
      <w:r w:rsidR="00A31335">
        <w:rPr>
          <w:rFonts w:ascii="仿宋_GB2312" w:eastAsia="仿宋_GB2312" w:hAnsi="宋体" w:cs="Times New Roman" w:hint="eastAsia"/>
          <w:sz w:val="32"/>
          <w:szCs w:val="32"/>
        </w:rPr>
        <w:t>。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我单位拟启动</w:t>
      </w:r>
      <w:r w:rsidR="0000645A">
        <w:rPr>
          <w:rFonts w:ascii="仿宋_GB2312" w:eastAsia="仿宋_GB2312" w:hAnsi="宋体" w:cs="Times New Roman" w:hint="eastAsia"/>
          <w:sz w:val="32"/>
          <w:szCs w:val="32"/>
        </w:rPr>
        <w:t>2026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年天津市第五中心医院生态城医院消防</w:t>
      </w:r>
      <w:r w:rsidR="00C81FEA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安全评估</w:t>
      </w:r>
      <w:r w:rsidR="00C81FEA">
        <w:rPr>
          <w:rFonts w:ascii="仿宋_GB2312" w:eastAsia="仿宋_GB2312" w:hAnsi="宋体" w:cs="Times New Roman" w:hint="eastAsia"/>
          <w:sz w:val="32"/>
          <w:szCs w:val="32"/>
        </w:rPr>
        <w:t>服务项目采购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工作。</w:t>
      </w:r>
    </w:p>
    <w:p w:rsidR="001C1A36" w:rsidRDefault="00142466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 w:hint="eastAsia"/>
          <w:b/>
          <w:bCs/>
          <w:sz w:val="32"/>
          <w:szCs w:val="32"/>
        </w:rPr>
        <w:t>三、项目预算：</w:t>
      </w:r>
      <w:r w:rsidR="0000645A">
        <w:rPr>
          <w:rFonts w:ascii="仿宋_GB2312" w:eastAsia="仿宋_GB2312" w:hAnsi="宋体" w:cs="宋体" w:hint="eastAsia"/>
          <w:b/>
          <w:bCs/>
          <w:sz w:val="32"/>
          <w:szCs w:val="32"/>
        </w:rPr>
        <w:t>1.6</w:t>
      </w:r>
      <w:r w:rsidR="00ED5E83">
        <w:rPr>
          <w:rFonts w:ascii="仿宋_GB2312" w:eastAsia="仿宋_GB2312" w:hAnsi="宋体" w:cs="宋体" w:hint="eastAsia"/>
          <w:bCs/>
          <w:sz w:val="32"/>
          <w:szCs w:val="32"/>
        </w:rPr>
        <w:t>万元</w:t>
      </w:r>
    </w:p>
    <w:p w:rsidR="00ED5E83" w:rsidRDefault="00ED5E83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/>
          <w:b/>
          <w:bCs/>
          <w:sz w:val="32"/>
          <w:szCs w:val="32"/>
        </w:rPr>
        <w:t>四、服务期限：</w:t>
      </w:r>
      <w:r w:rsidR="00FB0CFE">
        <w:rPr>
          <w:rFonts w:ascii="仿宋_GB2312" w:eastAsia="仿宋_GB2312" w:hAnsi="宋体" w:cs="宋体"/>
          <w:bCs/>
          <w:sz w:val="32"/>
          <w:szCs w:val="32"/>
        </w:rPr>
        <w:t>30天</w:t>
      </w:r>
    </w:p>
    <w:p w:rsidR="00D20A11" w:rsidRPr="0000645A" w:rsidRDefault="0000645A" w:rsidP="0000645A">
      <w:pPr>
        <w:spacing w:line="360" w:lineRule="auto"/>
        <w:rPr>
          <w:rFonts w:ascii="仿宋_GB2312" w:eastAsia="仿宋_GB2312" w:hAnsi="宋体" w:cs="宋体"/>
          <w:b/>
          <w:bCs/>
          <w:sz w:val="32"/>
          <w:szCs w:val="32"/>
        </w:rPr>
      </w:pPr>
      <w:r>
        <w:rPr>
          <w:rFonts w:ascii="仿宋_GB2312" w:eastAsia="仿宋_GB2312" w:hAnsi="宋体" w:cs="宋体"/>
          <w:b/>
          <w:bCs/>
          <w:sz w:val="32"/>
          <w:szCs w:val="32"/>
        </w:rPr>
        <w:t>五、</w:t>
      </w:r>
      <w:r w:rsidR="00D20A11" w:rsidRPr="005452FA"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  <w:t>服务技术要求：</w:t>
      </w:r>
      <w:r w:rsidR="00D20A11" w:rsidRPr="005452FA"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 xml:space="preserve"> </w:t>
      </w:r>
    </w:p>
    <w:p w:rsidR="004E1C25" w:rsidRPr="00B930C2" w:rsidRDefault="004E1C25" w:rsidP="004E1C25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1、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对天津第五中心医院生态城医院进行消防安全评估，并出具书面的《消防安全评估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报告》。</w:t>
      </w:r>
    </w:p>
    <w:p w:rsidR="001C1A36" w:rsidRPr="004E1C25" w:rsidRDefault="004E1C25" w:rsidP="004E1C25">
      <w:pPr>
        <w:widowControl/>
        <w:ind w:firstLineChars="250" w:firstLine="8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2、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根据相关法律、法规对本项目消防设施进行全面评估，并出具书面的《消防安全评估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报告》。主要内容包括：消防供配电设施、火灾自动报警系统、消防供水系统、室内消火栓系统、自动喷水灭火系统、防排烟系统、应急照明及安全疏散、消防应急广播、消防电话、消防分隔设施等。</w:t>
      </w:r>
    </w:p>
    <w:p w:rsidR="004E1C25" w:rsidRPr="00B930C2" w:rsidRDefault="004E1C25" w:rsidP="004E1C25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Times New Roman"/>
          <w:sz w:val="32"/>
          <w:szCs w:val="32"/>
        </w:rPr>
        <w:t>3</w:t>
      </w:r>
      <w:r w:rsidR="00FB0CFE">
        <w:rPr>
          <w:rFonts w:ascii="仿宋_GB2312" w:eastAsia="仿宋_GB2312" w:hAnsi="宋体" w:cs="Times New Roman" w:hint="eastAsia"/>
          <w:sz w:val="32"/>
          <w:szCs w:val="32"/>
        </w:rPr>
        <w:t>、消防安全评估项目（评估项目应符合国家相关规范及相关部门要求）最终评估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项以现场设施为准。</w:t>
      </w:r>
    </w:p>
    <w:p w:rsidR="001C1A36" w:rsidRPr="00B930C2" w:rsidRDefault="001C1A36" w:rsidP="001C1A3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lastRenderedPageBreak/>
        <w:t>(一)火灾自动报警系统及联动系统</w:t>
      </w:r>
    </w:p>
    <w:tbl>
      <w:tblPr>
        <w:tblW w:w="8564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6"/>
        <w:gridCol w:w="2256"/>
        <w:gridCol w:w="4200"/>
        <w:gridCol w:w="1112"/>
      </w:tblGrid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设备名称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单位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数量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1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感烟智能型探测器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1871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2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感温智能型探测器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872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3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红外对射探测器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4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手动报警按钮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182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5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联动设备点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 xml:space="preserve">点 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427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6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kern w:val="0"/>
                <w:sz w:val="32"/>
                <w:szCs w:val="32"/>
                <w:lang w:bidi="ar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声光报警器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2"/>
                <w:szCs w:val="32"/>
                <w:lang w:bidi="ar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32"/>
                <w:szCs w:val="32"/>
                <w:lang w:bidi="ar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87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7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联动控制器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控制回路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32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8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火灾报警控制器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台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9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CRT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台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</w:tr>
    </w:tbl>
    <w:p w:rsidR="001C1A36" w:rsidRPr="00B930C2" w:rsidRDefault="001C1A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t>(二)泡沫灭火系统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218"/>
        <w:gridCol w:w="4112"/>
        <w:gridCol w:w="890"/>
      </w:tblGrid>
      <w:tr w:rsidR="001C1A36" w:rsidRPr="00B930C2" w:rsidTr="00640325">
        <w:tc>
          <w:tcPr>
            <w:tcW w:w="1101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268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设备名称</w:t>
            </w:r>
          </w:p>
        </w:tc>
        <w:tc>
          <w:tcPr>
            <w:tcW w:w="4252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单位</w:t>
            </w:r>
          </w:p>
        </w:tc>
        <w:tc>
          <w:tcPr>
            <w:tcW w:w="907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数量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压力比例混合器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泡沫喷头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6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过滤器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lastRenderedPageBreak/>
              <w:t>4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压力开关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排液阀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系统喷水测试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功能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系统发泡实验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系统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</w:tbl>
    <w:p w:rsidR="001C1A36" w:rsidRPr="00B930C2" w:rsidRDefault="001C1A36" w:rsidP="001C1A36">
      <w:pPr>
        <w:spacing w:after="120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C1A36" w:rsidP="001C1A36">
      <w:pPr>
        <w:rPr>
          <w:rFonts w:ascii="仿宋_GB2312" w:eastAsia="仿宋_GB2312" w:hAnsi="Times New Roman" w:cs="Times New Roman"/>
          <w:sz w:val="32"/>
          <w:szCs w:val="32"/>
        </w:rPr>
      </w:pPr>
    </w:p>
    <w:p w:rsidR="001C1A36" w:rsidRPr="00B930C2" w:rsidRDefault="001C1A36" w:rsidP="001C1A36">
      <w:pPr>
        <w:spacing w:after="120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420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t>（三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）消防供水系统</w:t>
      </w:r>
    </w:p>
    <w:tbl>
      <w:tblPr>
        <w:tblW w:w="8010" w:type="dxa"/>
        <w:tblInd w:w="93" w:type="dxa"/>
        <w:tblLook w:val="0000" w:firstRow="0" w:lastRow="0" w:firstColumn="0" w:lastColumn="0" w:noHBand="0" w:noVBand="0"/>
      </w:tblPr>
      <w:tblGrid>
        <w:gridCol w:w="1590"/>
        <w:gridCol w:w="3870"/>
        <w:gridCol w:w="1470"/>
        <w:gridCol w:w="1080"/>
      </w:tblGrid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设备名称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数量</w:t>
            </w:r>
          </w:p>
        </w:tc>
      </w:tr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消防泵房（含控制柜、线路水泵等）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套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</w:tr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消火栓（含静压测试、安装位置等）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313</w:t>
            </w:r>
          </w:p>
        </w:tc>
      </w:tr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消火栓按钮（启泵功能、信号显示、安装位置等）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313</w:t>
            </w:r>
          </w:p>
        </w:tc>
      </w:tr>
      <w:tr w:rsidR="001C1A36" w:rsidRPr="00B930C2" w:rsidTr="00640325">
        <w:trPr>
          <w:trHeight w:val="63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充实水柱测试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每支水枪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</w:t>
            </w:r>
          </w:p>
        </w:tc>
      </w:tr>
    </w:tbl>
    <w:p w:rsidR="001C1A36" w:rsidRPr="00B930C2" w:rsidRDefault="001C1A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</w:p>
    <w:p w:rsidR="001C1A36" w:rsidRPr="00B930C2" w:rsidRDefault="001C1A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</w:p>
    <w:p w:rsidR="001C1A36" w:rsidRPr="00B930C2" w:rsidRDefault="001420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t>（四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）自动喷水灭火系统</w:t>
      </w:r>
    </w:p>
    <w:tbl>
      <w:tblPr>
        <w:tblW w:w="8010" w:type="dxa"/>
        <w:tblInd w:w="93" w:type="dxa"/>
        <w:tblLook w:val="0000" w:firstRow="0" w:lastRow="0" w:firstColumn="0" w:lastColumn="0" w:noHBand="0" w:noVBand="0"/>
      </w:tblPr>
      <w:tblGrid>
        <w:gridCol w:w="1590"/>
        <w:gridCol w:w="3870"/>
        <w:gridCol w:w="1470"/>
        <w:gridCol w:w="1080"/>
      </w:tblGrid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设备名称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数量</w:t>
            </w:r>
          </w:p>
        </w:tc>
      </w:tr>
      <w:tr w:rsidR="001C1A36" w:rsidRPr="00B930C2" w:rsidTr="00640325">
        <w:trPr>
          <w:trHeight w:val="58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lastRenderedPageBreak/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泵房（含控制柜、线路、水泵等）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套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</w:tr>
      <w:tr w:rsidR="001C1A36" w:rsidRPr="00B930C2" w:rsidTr="00640325">
        <w:trPr>
          <w:trHeight w:val="67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系统保护面积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100</w:t>
            </w:r>
            <w:r w:rsidR="00F44452">
              <w:rPr>
                <w:rFonts w:ascii="仿宋_GB2312" w:eastAsia="仿宋_GB2312" w:hAnsi="Times New Roman" w:cs="Times New Roman"/>
                <w:kern w:val="0"/>
                <w:sz w:val="32"/>
                <w:szCs w:val="32"/>
                <w:lang w:bidi="ar"/>
              </w:rPr>
              <w:t>0</w:t>
            </w: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m</w:t>
            </w:r>
            <w:r w:rsidRPr="00B930C2">
              <w:rPr>
                <w:rFonts w:ascii="仿宋_GB2312" w:eastAsia="仿宋_GB2312" w:hAnsi="Times New Roman" w:cs="Times New Roman" w:hint="eastAsia"/>
                <w:sz w:val="32"/>
                <w:szCs w:val="32"/>
                <w:vertAlign w:val="superscript"/>
                <w:lang w:bidi="ar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69</w:t>
            </w:r>
          </w:p>
        </w:tc>
      </w:tr>
    </w:tbl>
    <w:p w:rsidR="004E1C25" w:rsidRDefault="004E1C25" w:rsidP="004E1C25">
      <w:pPr>
        <w:adjustRightInd w:val="0"/>
        <w:snapToGrid w:val="0"/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</w:p>
    <w:p w:rsidR="001C1A36" w:rsidRPr="00B930C2" w:rsidRDefault="0000645A" w:rsidP="004E1C25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  <w:lang w:eastAsia="x-none"/>
        </w:rPr>
        <w:t>六</w:t>
      </w:r>
      <w:bookmarkStart w:id="0" w:name="_GoBack"/>
      <w:bookmarkEnd w:id="0"/>
      <w:r w:rsidR="004E1C25"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  <w:lang w:eastAsia="x-none"/>
        </w:rPr>
        <w:t>、服务承诺：</w:t>
      </w:r>
      <w:r w:rsidR="00FB0CFE">
        <w:rPr>
          <w:rFonts w:ascii="仿宋_GB2312" w:eastAsia="仿宋_GB2312" w:hAnsi="Times New Roman" w:cs="Times New Roman" w:hint="eastAsia"/>
          <w:bCs/>
          <w:kern w:val="0"/>
          <w:sz w:val="32"/>
          <w:szCs w:val="32"/>
          <w:lang w:eastAsia="x-none"/>
        </w:rPr>
        <w:t>评估</w:t>
      </w:r>
      <w:r w:rsidR="005452FA">
        <w:rPr>
          <w:rFonts w:ascii="仿宋_GB2312" w:eastAsia="仿宋_GB2312" w:hAnsi="宋体" w:hint="eastAsia"/>
          <w:sz w:val="32"/>
          <w:szCs w:val="32"/>
        </w:rPr>
        <w:t>质量标准</w:t>
      </w:r>
      <w:r w:rsidR="005452FA" w:rsidRPr="005452FA">
        <w:rPr>
          <w:rFonts w:ascii="仿宋_GB2312" w:eastAsia="仿宋_GB2312" w:hAnsi="宋体" w:hint="eastAsia"/>
          <w:sz w:val="32"/>
          <w:szCs w:val="32"/>
        </w:rPr>
        <w:t>符合国家法律、法规及相关行业标准。</w:t>
      </w:r>
    </w:p>
    <w:p w:rsidR="001C1A36" w:rsidRPr="00B930C2" w:rsidRDefault="001C1A36" w:rsidP="001C1A36">
      <w:pPr>
        <w:tabs>
          <w:tab w:val="left" w:pos="360"/>
        </w:tabs>
        <w:spacing w:line="560" w:lineRule="atLeast"/>
        <w:ind w:left="-105" w:firstLine="465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C1A36" w:rsidP="001C1A36">
      <w:pPr>
        <w:spacing w:line="400" w:lineRule="exact"/>
        <w:jc w:val="center"/>
        <w:rPr>
          <w:rFonts w:ascii="仿宋_GB2312" w:eastAsia="仿宋_GB2312" w:hAnsi="宋体" w:cs="Times New Roman"/>
          <w:b/>
          <w:bCs/>
          <w:sz w:val="32"/>
          <w:szCs w:val="32"/>
        </w:rPr>
      </w:pPr>
    </w:p>
    <w:p w:rsidR="00103E93" w:rsidRPr="00B930C2" w:rsidRDefault="001C1A36" w:rsidP="001C1A36">
      <w:pPr>
        <w:rPr>
          <w:rFonts w:ascii="仿宋_GB2312" w:eastAsia="仿宋_GB2312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br w:type="page"/>
      </w:r>
    </w:p>
    <w:sectPr w:rsidR="00103E93" w:rsidRPr="00B93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261" w:rsidRDefault="00447261" w:rsidP="00142036">
      <w:r>
        <w:separator/>
      </w:r>
    </w:p>
  </w:endnote>
  <w:endnote w:type="continuationSeparator" w:id="0">
    <w:p w:rsidR="00447261" w:rsidRDefault="00447261" w:rsidP="0014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261" w:rsidRDefault="00447261" w:rsidP="00142036">
      <w:r>
        <w:separator/>
      </w:r>
    </w:p>
  </w:footnote>
  <w:footnote w:type="continuationSeparator" w:id="0">
    <w:p w:rsidR="00447261" w:rsidRDefault="00447261" w:rsidP="00142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36"/>
    <w:rsid w:val="0000168E"/>
    <w:rsid w:val="00005BA3"/>
    <w:rsid w:val="0000645A"/>
    <w:rsid w:val="00021530"/>
    <w:rsid w:val="0002350E"/>
    <w:rsid w:val="000304E0"/>
    <w:rsid w:val="000400DC"/>
    <w:rsid w:val="00046A8E"/>
    <w:rsid w:val="00047FF9"/>
    <w:rsid w:val="00067903"/>
    <w:rsid w:val="00081FC3"/>
    <w:rsid w:val="00085CB2"/>
    <w:rsid w:val="000A43BD"/>
    <w:rsid w:val="000B64F7"/>
    <w:rsid w:val="000C1EFF"/>
    <w:rsid w:val="000C671D"/>
    <w:rsid w:val="00101D38"/>
    <w:rsid w:val="00103E93"/>
    <w:rsid w:val="001132C2"/>
    <w:rsid w:val="00115FAF"/>
    <w:rsid w:val="00133501"/>
    <w:rsid w:val="001338E0"/>
    <w:rsid w:val="00142036"/>
    <w:rsid w:val="00142466"/>
    <w:rsid w:val="00153E72"/>
    <w:rsid w:val="001624CB"/>
    <w:rsid w:val="001720E7"/>
    <w:rsid w:val="001B1AA5"/>
    <w:rsid w:val="001C1A36"/>
    <w:rsid w:val="001C7539"/>
    <w:rsid w:val="001D1976"/>
    <w:rsid w:val="001D2C2B"/>
    <w:rsid w:val="001E2E99"/>
    <w:rsid w:val="001E6F7D"/>
    <w:rsid w:val="00202D53"/>
    <w:rsid w:val="002031F4"/>
    <w:rsid w:val="00204FE3"/>
    <w:rsid w:val="00210DE6"/>
    <w:rsid w:val="002172DE"/>
    <w:rsid w:val="002219CA"/>
    <w:rsid w:val="00244E62"/>
    <w:rsid w:val="00252874"/>
    <w:rsid w:val="00267765"/>
    <w:rsid w:val="002702C3"/>
    <w:rsid w:val="002B6C35"/>
    <w:rsid w:val="002D0DB8"/>
    <w:rsid w:val="002E0EAA"/>
    <w:rsid w:val="002F00D6"/>
    <w:rsid w:val="002F01F2"/>
    <w:rsid w:val="003168FB"/>
    <w:rsid w:val="0033318D"/>
    <w:rsid w:val="003345A8"/>
    <w:rsid w:val="003400E9"/>
    <w:rsid w:val="0034524F"/>
    <w:rsid w:val="0035342F"/>
    <w:rsid w:val="0036212E"/>
    <w:rsid w:val="00375FD5"/>
    <w:rsid w:val="00380957"/>
    <w:rsid w:val="00380A24"/>
    <w:rsid w:val="003834C7"/>
    <w:rsid w:val="00384333"/>
    <w:rsid w:val="0038584A"/>
    <w:rsid w:val="003C709E"/>
    <w:rsid w:val="003D1CC8"/>
    <w:rsid w:val="00424309"/>
    <w:rsid w:val="004256B3"/>
    <w:rsid w:val="00427B4C"/>
    <w:rsid w:val="00432F14"/>
    <w:rsid w:val="00443035"/>
    <w:rsid w:val="00447261"/>
    <w:rsid w:val="004560FA"/>
    <w:rsid w:val="00476B77"/>
    <w:rsid w:val="0049024B"/>
    <w:rsid w:val="004A62A0"/>
    <w:rsid w:val="004A6B58"/>
    <w:rsid w:val="004B1BE4"/>
    <w:rsid w:val="004B709C"/>
    <w:rsid w:val="004E1C25"/>
    <w:rsid w:val="00500956"/>
    <w:rsid w:val="0050680C"/>
    <w:rsid w:val="005219F3"/>
    <w:rsid w:val="005357D4"/>
    <w:rsid w:val="005452FA"/>
    <w:rsid w:val="00577D05"/>
    <w:rsid w:val="0058136D"/>
    <w:rsid w:val="00583FAC"/>
    <w:rsid w:val="005879FF"/>
    <w:rsid w:val="005A664F"/>
    <w:rsid w:val="005A78D1"/>
    <w:rsid w:val="005A79BF"/>
    <w:rsid w:val="005A7B29"/>
    <w:rsid w:val="005C3ABB"/>
    <w:rsid w:val="005C7F8C"/>
    <w:rsid w:val="005E341A"/>
    <w:rsid w:val="00605585"/>
    <w:rsid w:val="00610F89"/>
    <w:rsid w:val="00621BEB"/>
    <w:rsid w:val="006271EA"/>
    <w:rsid w:val="006277BB"/>
    <w:rsid w:val="00640BC9"/>
    <w:rsid w:val="00665288"/>
    <w:rsid w:val="00666BB6"/>
    <w:rsid w:val="00666F19"/>
    <w:rsid w:val="00676EAE"/>
    <w:rsid w:val="006A11DD"/>
    <w:rsid w:val="006A5DDB"/>
    <w:rsid w:val="006A6E23"/>
    <w:rsid w:val="006D2542"/>
    <w:rsid w:val="006E08F7"/>
    <w:rsid w:val="006F0290"/>
    <w:rsid w:val="006F3FBB"/>
    <w:rsid w:val="006F77CB"/>
    <w:rsid w:val="00715131"/>
    <w:rsid w:val="00723557"/>
    <w:rsid w:val="007434F6"/>
    <w:rsid w:val="0075773C"/>
    <w:rsid w:val="007832B5"/>
    <w:rsid w:val="00785333"/>
    <w:rsid w:val="00795C82"/>
    <w:rsid w:val="00796AF0"/>
    <w:rsid w:val="007A4F38"/>
    <w:rsid w:val="007A5A0F"/>
    <w:rsid w:val="007C56BF"/>
    <w:rsid w:val="007D5B1C"/>
    <w:rsid w:val="007E00E5"/>
    <w:rsid w:val="007E6EA0"/>
    <w:rsid w:val="007F66C9"/>
    <w:rsid w:val="00804FC7"/>
    <w:rsid w:val="00805881"/>
    <w:rsid w:val="008455DA"/>
    <w:rsid w:val="00851775"/>
    <w:rsid w:val="0085501C"/>
    <w:rsid w:val="00871F9D"/>
    <w:rsid w:val="0087682A"/>
    <w:rsid w:val="008845C6"/>
    <w:rsid w:val="00897DFD"/>
    <w:rsid w:val="008A7149"/>
    <w:rsid w:val="008B04C4"/>
    <w:rsid w:val="008B6C80"/>
    <w:rsid w:val="00912514"/>
    <w:rsid w:val="00927B42"/>
    <w:rsid w:val="00960CCA"/>
    <w:rsid w:val="009629D9"/>
    <w:rsid w:val="00966B61"/>
    <w:rsid w:val="00971105"/>
    <w:rsid w:val="00980F85"/>
    <w:rsid w:val="00991284"/>
    <w:rsid w:val="009A1656"/>
    <w:rsid w:val="009A5110"/>
    <w:rsid w:val="009A5FCD"/>
    <w:rsid w:val="009B58B0"/>
    <w:rsid w:val="00A2598A"/>
    <w:rsid w:val="00A31335"/>
    <w:rsid w:val="00A451BB"/>
    <w:rsid w:val="00A54491"/>
    <w:rsid w:val="00A64181"/>
    <w:rsid w:val="00A6531B"/>
    <w:rsid w:val="00A72065"/>
    <w:rsid w:val="00A7391C"/>
    <w:rsid w:val="00A90731"/>
    <w:rsid w:val="00AB0DD6"/>
    <w:rsid w:val="00AF2CDA"/>
    <w:rsid w:val="00AF7B37"/>
    <w:rsid w:val="00B0133F"/>
    <w:rsid w:val="00B05749"/>
    <w:rsid w:val="00B11A47"/>
    <w:rsid w:val="00B13D7B"/>
    <w:rsid w:val="00B204A9"/>
    <w:rsid w:val="00B51BC3"/>
    <w:rsid w:val="00B66348"/>
    <w:rsid w:val="00B74BC4"/>
    <w:rsid w:val="00B8581F"/>
    <w:rsid w:val="00B90C53"/>
    <w:rsid w:val="00B930C2"/>
    <w:rsid w:val="00BA2A20"/>
    <w:rsid w:val="00BB1B4F"/>
    <w:rsid w:val="00BB5300"/>
    <w:rsid w:val="00BB54B0"/>
    <w:rsid w:val="00BC17D0"/>
    <w:rsid w:val="00BD1716"/>
    <w:rsid w:val="00BE470C"/>
    <w:rsid w:val="00C12871"/>
    <w:rsid w:val="00C22322"/>
    <w:rsid w:val="00C2466D"/>
    <w:rsid w:val="00C25F70"/>
    <w:rsid w:val="00C63D99"/>
    <w:rsid w:val="00C71EFD"/>
    <w:rsid w:val="00C736E8"/>
    <w:rsid w:val="00C81FEA"/>
    <w:rsid w:val="00CB3A40"/>
    <w:rsid w:val="00CB6726"/>
    <w:rsid w:val="00CB6745"/>
    <w:rsid w:val="00CD72F7"/>
    <w:rsid w:val="00CE0B57"/>
    <w:rsid w:val="00CE6793"/>
    <w:rsid w:val="00CF0B40"/>
    <w:rsid w:val="00D2069D"/>
    <w:rsid w:val="00D20A11"/>
    <w:rsid w:val="00D42F59"/>
    <w:rsid w:val="00D80BCF"/>
    <w:rsid w:val="00D91615"/>
    <w:rsid w:val="00D93DC5"/>
    <w:rsid w:val="00DB2B19"/>
    <w:rsid w:val="00DB4116"/>
    <w:rsid w:val="00DB4714"/>
    <w:rsid w:val="00DD0D0A"/>
    <w:rsid w:val="00DD64B9"/>
    <w:rsid w:val="00DE1C36"/>
    <w:rsid w:val="00DF0279"/>
    <w:rsid w:val="00DF10F5"/>
    <w:rsid w:val="00E044F3"/>
    <w:rsid w:val="00E1050F"/>
    <w:rsid w:val="00E10F25"/>
    <w:rsid w:val="00E12395"/>
    <w:rsid w:val="00E22834"/>
    <w:rsid w:val="00E24110"/>
    <w:rsid w:val="00E273A2"/>
    <w:rsid w:val="00E27F1C"/>
    <w:rsid w:val="00E4058F"/>
    <w:rsid w:val="00E4650D"/>
    <w:rsid w:val="00E731B4"/>
    <w:rsid w:val="00E779E4"/>
    <w:rsid w:val="00E85E03"/>
    <w:rsid w:val="00EB559F"/>
    <w:rsid w:val="00ED43D8"/>
    <w:rsid w:val="00ED5E83"/>
    <w:rsid w:val="00EF0A9C"/>
    <w:rsid w:val="00F053A6"/>
    <w:rsid w:val="00F26869"/>
    <w:rsid w:val="00F43B16"/>
    <w:rsid w:val="00F44073"/>
    <w:rsid w:val="00F44452"/>
    <w:rsid w:val="00F473F1"/>
    <w:rsid w:val="00F54AAA"/>
    <w:rsid w:val="00F54EB2"/>
    <w:rsid w:val="00F57F01"/>
    <w:rsid w:val="00F71247"/>
    <w:rsid w:val="00F81FC7"/>
    <w:rsid w:val="00F8287B"/>
    <w:rsid w:val="00F83825"/>
    <w:rsid w:val="00F97AE8"/>
    <w:rsid w:val="00FB0CFE"/>
    <w:rsid w:val="00FC549A"/>
    <w:rsid w:val="00FD7898"/>
    <w:rsid w:val="00FE2779"/>
    <w:rsid w:val="00FE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53451C-440B-4313-ADB1-1BCD73A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20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20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20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20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142</Words>
  <Characters>815</Characters>
  <Application>Microsoft Office Word</Application>
  <DocSecurity>0</DocSecurity>
  <Lines>6</Lines>
  <Paragraphs>1</Paragraphs>
  <ScaleCrop>false</ScaleCrop>
  <Company>Microsoft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李连胜</dc:creator>
  <cp:lastModifiedBy>李连胜</cp:lastModifiedBy>
  <cp:revision>10</cp:revision>
  <dcterms:created xsi:type="dcterms:W3CDTF">2023-10-20T02:14:00Z</dcterms:created>
  <dcterms:modified xsi:type="dcterms:W3CDTF">2026-10-13T02:39:00Z</dcterms:modified>
</cp:coreProperties>
</file>